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99176B" w:rsidRDefault="0099176B" w:rsidP="0099176B">
      <w:pPr>
        <w:spacing w:line="480" w:lineRule="auto"/>
        <w:rPr>
          <w:rFonts w:ascii="Times New Roman" w:hAnsi="Times New Roman" w:cs="Times New Roman"/>
          <w:sz w:val="24"/>
          <w:szCs w:val="24"/>
        </w:rPr>
      </w:pPr>
    </w:p>
    <w:p w:rsidR="0099176B" w:rsidRDefault="0099176B" w:rsidP="0099176B">
      <w:pPr>
        <w:spacing w:line="480" w:lineRule="auto"/>
        <w:jc w:val="center"/>
        <w:rPr>
          <w:rFonts w:ascii="Times New Roman" w:hAnsi="Times New Roman" w:cs="Times New Roman"/>
          <w:sz w:val="24"/>
          <w:szCs w:val="24"/>
        </w:rPr>
      </w:pPr>
    </w:p>
    <w:p w:rsidR="002115C6" w:rsidRPr="002115C6" w:rsidRDefault="002115C6" w:rsidP="0099176B">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t xml:space="preserve">Geographical </w:t>
      </w:r>
      <w:r w:rsidR="0099176B" w:rsidRPr="002115C6">
        <w:rPr>
          <w:rFonts w:ascii="Times New Roman" w:hAnsi="Times New Roman" w:cs="Times New Roman"/>
          <w:sz w:val="24"/>
          <w:szCs w:val="24"/>
        </w:rPr>
        <w:t>Exploration</w:t>
      </w:r>
    </w:p>
    <w:p w:rsidR="002115C6" w:rsidRPr="002115C6" w:rsidRDefault="002115C6" w:rsidP="0099176B">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t>Name</w:t>
      </w:r>
    </w:p>
    <w:p w:rsidR="002115C6" w:rsidRPr="002115C6" w:rsidRDefault="002115C6" w:rsidP="0099176B">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t>Institution</w:t>
      </w:r>
    </w:p>
    <w:p w:rsidR="002115C6" w:rsidRPr="002115C6" w:rsidRDefault="002115C6" w:rsidP="0099176B">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t>Date</w:t>
      </w: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2115C6" w:rsidRPr="002115C6" w:rsidRDefault="002115C6" w:rsidP="002115C6">
      <w:pPr>
        <w:spacing w:line="480" w:lineRule="auto"/>
        <w:ind w:firstLine="720"/>
        <w:rPr>
          <w:rFonts w:ascii="Times New Roman" w:hAnsi="Times New Roman" w:cs="Times New Roman"/>
          <w:sz w:val="24"/>
          <w:szCs w:val="24"/>
        </w:rPr>
      </w:pPr>
    </w:p>
    <w:p w:rsidR="0099176B" w:rsidRDefault="0099176B" w:rsidP="0099176B">
      <w:pPr>
        <w:spacing w:line="480" w:lineRule="auto"/>
        <w:ind w:firstLine="720"/>
        <w:rPr>
          <w:rFonts w:ascii="Times New Roman" w:hAnsi="Times New Roman" w:cs="Times New Roman"/>
          <w:sz w:val="24"/>
          <w:szCs w:val="24"/>
        </w:rPr>
      </w:pPr>
    </w:p>
    <w:p w:rsidR="002115C6" w:rsidRPr="002115C6" w:rsidRDefault="002115C6" w:rsidP="0099176B">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lastRenderedPageBreak/>
        <w:t xml:space="preserve">Geographical </w:t>
      </w:r>
      <w:r w:rsidR="0099176B" w:rsidRPr="002115C6">
        <w:rPr>
          <w:rFonts w:ascii="Times New Roman" w:hAnsi="Times New Roman" w:cs="Times New Roman"/>
          <w:sz w:val="24"/>
          <w:szCs w:val="24"/>
        </w:rPr>
        <w:t>Exploration</w:t>
      </w:r>
    </w:p>
    <w:p w:rsidR="002115C6" w:rsidRPr="002115C6" w:rsidRDefault="002115C6" w:rsidP="0099176B">
      <w:pPr>
        <w:spacing w:line="480" w:lineRule="auto"/>
        <w:ind w:firstLine="720"/>
        <w:rPr>
          <w:rFonts w:ascii="Times New Roman" w:hAnsi="Times New Roman" w:cs="Times New Roman"/>
          <w:sz w:val="24"/>
          <w:szCs w:val="24"/>
        </w:rPr>
      </w:pPr>
      <w:r w:rsidRPr="002115C6">
        <w:rPr>
          <w:rFonts w:ascii="Times New Roman" w:hAnsi="Times New Roman" w:cs="Times New Roman"/>
          <w:sz w:val="24"/>
          <w:szCs w:val="24"/>
        </w:rPr>
        <w:t xml:space="preserve">It is advisable for a person to explore his or her geographic location. </w:t>
      </w:r>
      <w:r w:rsidR="00C63453">
        <w:rPr>
          <w:rFonts w:ascii="Times New Roman" w:hAnsi="Times New Roman" w:cs="Times New Roman"/>
          <w:sz w:val="24"/>
          <w:szCs w:val="24"/>
        </w:rPr>
        <w:t>My area of focus is the state of</w:t>
      </w:r>
      <w:r w:rsidRPr="002115C6">
        <w:rPr>
          <w:rFonts w:ascii="Times New Roman" w:hAnsi="Times New Roman" w:cs="Times New Roman"/>
          <w:sz w:val="24"/>
          <w:szCs w:val="24"/>
        </w:rPr>
        <w:t xml:space="preserve"> Los Angeles, California Zip Code 90013. </w:t>
      </w:r>
      <w:r w:rsidR="00C63453">
        <w:rPr>
          <w:rFonts w:ascii="Times New Roman" w:hAnsi="Times New Roman" w:cs="Times New Roman"/>
          <w:sz w:val="24"/>
          <w:szCs w:val="24"/>
        </w:rPr>
        <w:t xml:space="preserve">I have visited the are severally and noted that it </w:t>
      </w:r>
      <w:r w:rsidRPr="002115C6">
        <w:rPr>
          <w:rFonts w:ascii="Times New Roman" w:hAnsi="Times New Roman" w:cs="Times New Roman"/>
          <w:sz w:val="24"/>
          <w:szCs w:val="24"/>
        </w:rPr>
        <w:t xml:space="preserve"> has impressive weather ranging about 24 degrees Celsius and almost 63% humid. The area is urban and has a mixed population, although the adolescents and young adults seemed more than </w:t>
      </w:r>
      <w:r w:rsidR="0099176B">
        <w:rPr>
          <w:rFonts w:ascii="Times New Roman" w:hAnsi="Times New Roman" w:cs="Times New Roman"/>
          <w:sz w:val="24"/>
          <w:szCs w:val="24"/>
        </w:rPr>
        <w:t xml:space="preserve">all the other groups of people. </w:t>
      </w:r>
      <w:r w:rsidRPr="002115C6">
        <w:rPr>
          <w:rFonts w:ascii="Times New Roman" w:hAnsi="Times New Roman" w:cs="Times New Roman"/>
          <w:sz w:val="24"/>
          <w:szCs w:val="24"/>
        </w:rPr>
        <w:t>Additionally, the white community seemed equal to the white population surpassing the American Indian population and the Asian population. The buildings in Log Angeles, zip code 90013 are mostly tall, especially apartments and other well-structured rental houses (CBS Los Angeles, 2018). The homes are modernized and build based on current technology. Maj</w:t>
      </w:r>
      <w:r w:rsidR="00C63453">
        <w:rPr>
          <w:rFonts w:ascii="Times New Roman" w:hAnsi="Times New Roman" w:cs="Times New Roman"/>
          <w:sz w:val="24"/>
          <w:szCs w:val="24"/>
        </w:rPr>
        <w:t xml:space="preserve">ority of the houses are storied </w:t>
      </w:r>
      <w:r w:rsidRPr="002115C6">
        <w:rPr>
          <w:rFonts w:ascii="Times New Roman" w:hAnsi="Times New Roman" w:cs="Times New Roman"/>
          <w:sz w:val="24"/>
          <w:szCs w:val="24"/>
        </w:rPr>
        <w:t>with about four floors or above. The spacing between buildings varies in deferent areas of the city. However, the majority of the buildings are intimate, especially in the town center. Gardens and yards are not common in the area, and if available, they take a small portion due to the large population registered in the area (CBS Los Angeles, 2018). However, some homesteads have plants like bananas within the compound.</w:t>
      </w:r>
    </w:p>
    <w:p w:rsidR="002115C6" w:rsidRDefault="002115C6" w:rsidP="002115C6">
      <w:pPr>
        <w:spacing w:line="480" w:lineRule="auto"/>
        <w:ind w:firstLine="720"/>
        <w:rPr>
          <w:rFonts w:ascii="Times New Roman" w:hAnsi="Times New Roman" w:cs="Times New Roman"/>
          <w:sz w:val="24"/>
          <w:szCs w:val="24"/>
        </w:rPr>
      </w:pPr>
      <w:r w:rsidRPr="002115C6">
        <w:rPr>
          <w:rFonts w:ascii="Times New Roman" w:hAnsi="Times New Roman" w:cs="Times New Roman"/>
          <w:sz w:val="24"/>
          <w:szCs w:val="24"/>
        </w:rPr>
        <w:t>The conventional vehicles in Los Angeles Zip code 90013 are cars for private transport. In almost all the homesteads and apartments there</w:t>
      </w:r>
      <w:r w:rsidR="00A16FFC">
        <w:rPr>
          <w:rFonts w:ascii="Times New Roman" w:hAnsi="Times New Roman" w:cs="Times New Roman"/>
          <w:sz w:val="24"/>
          <w:szCs w:val="24"/>
        </w:rPr>
        <w:t xml:space="preserve"> are</w:t>
      </w:r>
      <w:r w:rsidRPr="002115C6">
        <w:rPr>
          <w:rFonts w:ascii="Times New Roman" w:hAnsi="Times New Roman" w:cs="Times New Roman"/>
          <w:sz w:val="24"/>
          <w:szCs w:val="24"/>
        </w:rPr>
        <w:t xml:space="preserve"> well-maintained</w:t>
      </w:r>
      <w:r w:rsidR="00A16FFC">
        <w:rPr>
          <w:rFonts w:ascii="Times New Roman" w:hAnsi="Times New Roman" w:cs="Times New Roman"/>
          <w:sz w:val="24"/>
          <w:szCs w:val="24"/>
        </w:rPr>
        <w:t xml:space="preserve"> car</w:t>
      </w:r>
      <w:r w:rsidRPr="002115C6">
        <w:rPr>
          <w:rFonts w:ascii="Times New Roman" w:hAnsi="Times New Roman" w:cs="Times New Roman"/>
          <w:sz w:val="24"/>
          <w:szCs w:val="24"/>
        </w:rPr>
        <w:t xml:space="preserve"> parking</w:t>
      </w:r>
      <w:r w:rsidR="00A16FFC">
        <w:rPr>
          <w:rFonts w:ascii="Times New Roman" w:hAnsi="Times New Roman" w:cs="Times New Roman"/>
          <w:sz w:val="24"/>
          <w:szCs w:val="24"/>
        </w:rPr>
        <w:t>s</w:t>
      </w:r>
      <w:r w:rsidRPr="002115C6">
        <w:rPr>
          <w:rFonts w:ascii="Times New Roman" w:hAnsi="Times New Roman" w:cs="Times New Roman"/>
          <w:sz w:val="24"/>
          <w:szCs w:val="24"/>
        </w:rPr>
        <w:t xml:space="preserve"> for these private cars</w:t>
      </w:r>
      <w:r w:rsidR="00A16FFC">
        <w:rPr>
          <w:rFonts w:ascii="Times New Roman" w:hAnsi="Times New Roman" w:cs="Times New Roman"/>
          <w:sz w:val="24"/>
          <w:szCs w:val="24"/>
        </w:rPr>
        <w:t>.</w:t>
      </w:r>
      <w:r w:rsidRPr="002115C6">
        <w:rPr>
          <w:rFonts w:ascii="Times New Roman" w:hAnsi="Times New Roman" w:cs="Times New Roman"/>
          <w:sz w:val="24"/>
          <w:szCs w:val="24"/>
        </w:rPr>
        <w:t xml:space="preserve"> Based on the buildings and vehicles in the 90013 Zipcode</w:t>
      </w:r>
      <w:r w:rsidR="00C63453">
        <w:rPr>
          <w:rFonts w:ascii="Times New Roman" w:hAnsi="Times New Roman" w:cs="Times New Roman"/>
          <w:sz w:val="24"/>
          <w:szCs w:val="24"/>
        </w:rPr>
        <w:t xml:space="preserve"> area</w:t>
      </w:r>
      <w:r w:rsidRPr="002115C6">
        <w:rPr>
          <w:rFonts w:ascii="Times New Roman" w:hAnsi="Times New Roman" w:cs="Times New Roman"/>
          <w:sz w:val="24"/>
          <w:szCs w:val="24"/>
        </w:rPr>
        <w:t>, majority of the residents belong to high social-economic status (CBS Los Angeles, 2018). In the town center, the physique implies many people are businessmen or have stable jobs. I think the inhabitants of this area earn daily living out of work, which encompasses white-collar jobs and others participating in properly maintained businesses. Only a few people seemed to be working on part-time jobs. The area is commonly related to Washington in that the cars are small, especially Suba</w:t>
      </w:r>
      <w:r w:rsidR="00F162AA">
        <w:rPr>
          <w:rFonts w:ascii="Times New Roman" w:hAnsi="Times New Roman" w:cs="Times New Roman"/>
          <w:sz w:val="24"/>
          <w:szCs w:val="24"/>
        </w:rPr>
        <w:t xml:space="preserve">ru wagons </w:t>
      </w:r>
      <w:r w:rsidR="00F162AA">
        <w:rPr>
          <w:rFonts w:ascii="Times New Roman" w:hAnsi="Times New Roman" w:cs="Times New Roman"/>
          <w:sz w:val="24"/>
          <w:szCs w:val="24"/>
        </w:rPr>
        <w:lastRenderedPageBreak/>
        <w:t>and have good parking (</w:t>
      </w:r>
      <w:r w:rsidR="00F162AA" w:rsidRPr="00F162AA">
        <w:rPr>
          <w:rFonts w:ascii="Times New Roman" w:hAnsi="Times New Roman" w:cs="Times New Roman"/>
          <w:sz w:val="24"/>
          <w:szCs w:val="24"/>
        </w:rPr>
        <w:t>Ingraham</w:t>
      </w:r>
      <w:r w:rsidR="00F162AA">
        <w:rPr>
          <w:rFonts w:ascii="Times New Roman" w:hAnsi="Times New Roman" w:cs="Times New Roman"/>
          <w:sz w:val="24"/>
          <w:szCs w:val="24"/>
        </w:rPr>
        <w:t>, 2019).</w:t>
      </w:r>
      <w:r w:rsidRPr="002115C6">
        <w:rPr>
          <w:rFonts w:ascii="Times New Roman" w:hAnsi="Times New Roman" w:cs="Times New Roman"/>
          <w:sz w:val="24"/>
          <w:szCs w:val="24"/>
        </w:rPr>
        <w:t xml:space="preserve"> However, in Washington, there are more whites than all the other groups of people, that is blacks and Asians (CBS Los Angeles, 2018). I think the Los Angeles area is also comparable to Washington D.C </w:t>
      </w:r>
      <w:r w:rsidR="00C63453">
        <w:rPr>
          <w:rFonts w:ascii="Times New Roman" w:hAnsi="Times New Roman" w:cs="Times New Roman"/>
          <w:sz w:val="24"/>
          <w:szCs w:val="24"/>
        </w:rPr>
        <w:t xml:space="preserve">in terms of businesses and </w:t>
      </w:r>
      <w:r w:rsidRPr="002115C6">
        <w:rPr>
          <w:rFonts w:ascii="Times New Roman" w:hAnsi="Times New Roman" w:cs="Times New Roman"/>
          <w:sz w:val="24"/>
          <w:szCs w:val="24"/>
        </w:rPr>
        <w:t>organization</w:t>
      </w:r>
      <w:r w:rsidR="00C63453">
        <w:rPr>
          <w:rFonts w:ascii="Times New Roman" w:hAnsi="Times New Roman" w:cs="Times New Roman"/>
          <w:sz w:val="24"/>
          <w:szCs w:val="24"/>
        </w:rPr>
        <w:t>s</w:t>
      </w:r>
      <w:r w:rsidRPr="002115C6">
        <w:rPr>
          <w:rFonts w:ascii="Times New Roman" w:hAnsi="Times New Roman" w:cs="Times New Roman"/>
          <w:sz w:val="24"/>
          <w:szCs w:val="24"/>
        </w:rPr>
        <w:t>. the city has good economic geography; for example, the food industries are making massive sales in the area</w:t>
      </w:r>
      <w:r>
        <w:rPr>
          <w:rFonts w:ascii="Times New Roman" w:hAnsi="Times New Roman" w:cs="Times New Roman"/>
          <w:sz w:val="24"/>
          <w:szCs w:val="24"/>
        </w:rPr>
        <w:t>.</w:t>
      </w:r>
    </w:p>
    <w:p w:rsidR="002115C6" w:rsidRDefault="002115C6" w:rsidP="002115C6">
      <w:pPr>
        <w:spacing w:line="480" w:lineRule="auto"/>
        <w:ind w:firstLine="720"/>
        <w:rPr>
          <w:rFonts w:ascii="Times New Roman" w:hAnsi="Times New Roman" w:cs="Times New Roman"/>
          <w:sz w:val="24"/>
          <w:szCs w:val="24"/>
        </w:rPr>
      </w:pPr>
    </w:p>
    <w:p w:rsidR="002115C6" w:rsidRDefault="002115C6" w:rsidP="002115C6">
      <w:pPr>
        <w:spacing w:line="480" w:lineRule="auto"/>
        <w:ind w:firstLine="720"/>
        <w:rPr>
          <w:rFonts w:ascii="Times New Roman" w:hAnsi="Times New Roman" w:cs="Times New Roman"/>
          <w:sz w:val="24"/>
          <w:szCs w:val="24"/>
        </w:rPr>
      </w:pPr>
    </w:p>
    <w:p w:rsidR="002115C6" w:rsidRDefault="002115C6" w:rsidP="002115C6">
      <w:pPr>
        <w:spacing w:line="480" w:lineRule="auto"/>
        <w:ind w:firstLine="720"/>
        <w:rPr>
          <w:rFonts w:ascii="Times New Roman" w:hAnsi="Times New Roman" w:cs="Times New Roman"/>
          <w:sz w:val="24"/>
          <w:szCs w:val="24"/>
        </w:rPr>
      </w:pPr>
    </w:p>
    <w:p w:rsidR="002115C6" w:rsidRDefault="002115C6" w:rsidP="002115C6">
      <w:pPr>
        <w:spacing w:line="480" w:lineRule="auto"/>
        <w:ind w:firstLine="720"/>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2115C6">
      <w:pPr>
        <w:spacing w:line="480" w:lineRule="auto"/>
        <w:jc w:val="center"/>
        <w:rPr>
          <w:rFonts w:ascii="Times New Roman" w:hAnsi="Times New Roman" w:cs="Times New Roman"/>
          <w:sz w:val="24"/>
          <w:szCs w:val="24"/>
        </w:rPr>
      </w:pPr>
    </w:p>
    <w:p w:rsidR="0099176B" w:rsidRDefault="0099176B" w:rsidP="00C63453">
      <w:pPr>
        <w:spacing w:line="480" w:lineRule="auto"/>
        <w:rPr>
          <w:rFonts w:ascii="Times New Roman" w:hAnsi="Times New Roman" w:cs="Times New Roman"/>
          <w:sz w:val="24"/>
          <w:szCs w:val="24"/>
        </w:rPr>
      </w:pPr>
    </w:p>
    <w:p w:rsidR="00435451" w:rsidRPr="002115C6" w:rsidRDefault="00435451" w:rsidP="002115C6">
      <w:pPr>
        <w:spacing w:line="480" w:lineRule="auto"/>
        <w:jc w:val="center"/>
        <w:rPr>
          <w:rFonts w:ascii="Times New Roman" w:hAnsi="Times New Roman" w:cs="Times New Roman"/>
          <w:sz w:val="24"/>
          <w:szCs w:val="24"/>
        </w:rPr>
      </w:pPr>
      <w:r w:rsidRPr="002115C6">
        <w:rPr>
          <w:rFonts w:ascii="Times New Roman" w:hAnsi="Times New Roman" w:cs="Times New Roman"/>
          <w:sz w:val="24"/>
          <w:szCs w:val="24"/>
        </w:rPr>
        <w:lastRenderedPageBreak/>
        <w:t>Reference</w:t>
      </w:r>
      <w:r w:rsidR="0099176B">
        <w:rPr>
          <w:rFonts w:ascii="Times New Roman" w:hAnsi="Times New Roman" w:cs="Times New Roman"/>
          <w:sz w:val="24"/>
          <w:szCs w:val="24"/>
        </w:rPr>
        <w:t>s</w:t>
      </w:r>
    </w:p>
    <w:p w:rsidR="0099176B" w:rsidRPr="00F162AA" w:rsidRDefault="0099176B" w:rsidP="002115C6">
      <w:pPr>
        <w:spacing w:line="480" w:lineRule="auto"/>
        <w:ind w:left="720" w:hanging="720"/>
        <w:rPr>
          <w:rFonts w:ascii="Times New Roman" w:hAnsi="Times New Roman" w:cs="Times New Roman"/>
          <w:sz w:val="24"/>
          <w:szCs w:val="24"/>
        </w:rPr>
      </w:pPr>
      <w:r w:rsidRPr="00F162AA">
        <w:rPr>
          <w:rFonts w:ascii="Times New Roman" w:hAnsi="Times New Roman" w:cs="Times New Roman"/>
          <w:sz w:val="24"/>
          <w:szCs w:val="24"/>
        </w:rPr>
        <w:t xml:space="preserve">CBS Los Angeles, (2018). DTLS ZIP codes neighborhood in U.S Study Shows. Retrieved from. </w:t>
      </w:r>
      <w:hyperlink r:id="rId6" w:history="1">
        <w:r w:rsidRPr="00F162AA">
          <w:rPr>
            <w:rStyle w:val="Hyperlink"/>
            <w:rFonts w:ascii="Times New Roman" w:hAnsi="Times New Roman" w:cs="Times New Roman"/>
            <w:color w:val="auto"/>
            <w:sz w:val="24"/>
            <w:szCs w:val="24"/>
            <w:u w:val="none"/>
          </w:rPr>
          <w:t>https://losangeles.cbslocal.com/2018/03/06/dtla-fastest-gentrifying</w:t>
        </w:r>
      </w:hyperlink>
    </w:p>
    <w:p w:rsidR="0099176B" w:rsidRPr="00F162AA" w:rsidRDefault="0099176B" w:rsidP="002115C6">
      <w:pPr>
        <w:spacing w:line="480" w:lineRule="auto"/>
        <w:ind w:left="720" w:hanging="720"/>
        <w:rPr>
          <w:rFonts w:ascii="Times New Roman" w:hAnsi="Times New Roman" w:cs="Times New Roman"/>
          <w:sz w:val="24"/>
          <w:szCs w:val="24"/>
        </w:rPr>
      </w:pPr>
      <w:r w:rsidRPr="00F162AA">
        <w:rPr>
          <w:rFonts w:ascii="Times New Roman" w:hAnsi="Times New Roman" w:cs="Times New Roman"/>
          <w:sz w:val="24"/>
          <w:szCs w:val="24"/>
        </w:rPr>
        <w:t xml:space="preserve">Ingraham, C. (2017). </w:t>
      </w:r>
      <w:hyperlink r:id="rId7" w:tgtFrame="_blank" w:history="1">
        <w:r w:rsidRPr="00F162AA">
          <w:rPr>
            <w:rFonts w:ascii="&amp;quot" w:eastAsia="Times New Roman" w:hAnsi="&amp;quot" w:cs="Times New Roman"/>
            <w:sz w:val="24"/>
            <w:szCs w:val="24"/>
          </w:rPr>
          <w:t>Scientists Can Now Figure Out Detailed, Accurate Neighborhood Demographics Using Google Street View Photos</w:t>
        </w:r>
        <w:r w:rsidRPr="00F162AA">
          <w:rPr>
            <w:rFonts w:ascii="&amp;quot" w:eastAsia="Times New Roman" w:hAnsi="&amp;quot" w:cs="Times New Roman"/>
            <w:sz w:val="24"/>
            <w:szCs w:val="24"/>
            <w:bdr w:val="none" w:sz="0" w:space="0" w:color="auto" w:frame="1"/>
          </w:rPr>
          <w:t> (Links to an external site.)</w:t>
        </w:r>
      </w:hyperlink>
    </w:p>
    <w:p w:rsidR="001D591A" w:rsidRPr="002115C6" w:rsidRDefault="001D591A" w:rsidP="002115C6">
      <w:pPr>
        <w:spacing w:line="480" w:lineRule="auto"/>
        <w:ind w:firstLine="720"/>
        <w:rPr>
          <w:rFonts w:ascii="Times New Roman" w:hAnsi="Times New Roman" w:cs="Times New Roman"/>
          <w:sz w:val="24"/>
          <w:szCs w:val="24"/>
        </w:rPr>
      </w:pPr>
      <w:bookmarkStart w:id="0" w:name="_GoBack"/>
      <w:bookmarkEnd w:id="0"/>
    </w:p>
    <w:p w:rsidR="001D591A" w:rsidRPr="002115C6" w:rsidRDefault="001D591A" w:rsidP="002115C6">
      <w:pPr>
        <w:spacing w:line="480" w:lineRule="auto"/>
        <w:ind w:firstLine="720"/>
        <w:rPr>
          <w:rFonts w:ascii="Times New Roman" w:hAnsi="Times New Roman" w:cs="Times New Roman"/>
          <w:sz w:val="24"/>
          <w:szCs w:val="24"/>
        </w:rPr>
      </w:pPr>
    </w:p>
    <w:p w:rsidR="001D591A" w:rsidRPr="002115C6" w:rsidRDefault="001D591A" w:rsidP="002115C6">
      <w:pPr>
        <w:spacing w:line="480" w:lineRule="auto"/>
        <w:ind w:firstLine="720"/>
        <w:rPr>
          <w:rFonts w:ascii="Times New Roman" w:hAnsi="Times New Roman" w:cs="Times New Roman"/>
          <w:sz w:val="24"/>
          <w:szCs w:val="24"/>
        </w:rPr>
      </w:pPr>
    </w:p>
    <w:p w:rsidR="001D591A" w:rsidRPr="002115C6" w:rsidRDefault="001D591A" w:rsidP="002115C6">
      <w:pPr>
        <w:spacing w:line="480" w:lineRule="auto"/>
        <w:ind w:firstLine="720"/>
        <w:rPr>
          <w:rFonts w:ascii="Times New Roman" w:hAnsi="Times New Roman" w:cs="Times New Roman"/>
          <w:sz w:val="24"/>
          <w:szCs w:val="24"/>
        </w:rPr>
      </w:pPr>
    </w:p>
    <w:p w:rsidR="001D591A" w:rsidRPr="002115C6" w:rsidRDefault="001D591A" w:rsidP="002115C6">
      <w:pPr>
        <w:spacing w:line="480" w:lineRule="auto"/>
        <w:ind w:firstLine="720"/>
        <w:rPr>
          <w:rFonts w:ascii="Times New Roman" w:hAnsi="Times New Roman" w:cs="Times New Roman"/>
          <w:sz w:val="24"/>
          <w:szCs w:val="24"/>
        </w:rPr>
      </w:pPr>
    </w:p>
    <w:sectPr w:rsidR="001D591A" w:rsidRPr="002115C6" w:rsidSect="002C34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F4D" w:rsidRDefault="00EA4F4D" w:rsidP="002C34C9">
      <w:pPr>
        <w:spacing w:after="0" w:line="240" w:lineRule="auto"/>
      </w:pPr>
      <w:r>
        <w:separator/>
      </w:r>
    </w:p>
  </w:endnote>
  <w:endnote w:type="continuationSeparator" w:id="1">
    <w:p w:rsidR="00EA4F4D" w:rsidRDefault="00EA4F4D" w:rsidP="002C3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mp;quot">
    <w:altName w:val="Cambria"/>
    <w:panose1 w:val="00000000000000000000"/>
    <w:charset w:val="0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F4D" w:rsidRDefault="00EA4F4D" w:rsidP="002C34C9">
      <w:pPr>
        <w:spacing w:after="0" w:line="240" w:lineRule="auto"/>
      </w:pPr>
      <w:r>
        <w:separator/>
      </w:r>
    </w:p>
  </w:footnote>
  <w:footnote w:type="continuationSeparator" w:id="1">
    <w:p w:rsidR="00EA4F4D" w:rsidRDefault="00EA4F4D" w:rsidP="002C3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6251971"/>
      <w:docPartObj>
        <w:docPartGallery w:val="Page Numbers (Top of Page)"/>
        <w:docPartUnique/>
      </w:docPartObj>
    </w:sdtPr>
    <w:sdtEndPr>
      <w:rPr>
        <w:noProof/>
      </w:rPr>
    </w:sdtEndPr>
    <w:sdtContent>
      <w:p w:rsidR="002C34C9" w:rsidRPr="001D591A" w:rsidRDefault="001D591A">
        <w:pPr>
          <w:pStyle w:val="Header"/>
          <w:rPr>
            <w:rFonts w:ascii="Times New Roman" w:hAnsi="Times New Roman" w:cs="Times New Roman"/>
            <w:sz w:val="24"/>
            <w:szCs w:val="24"/>
          </w:rPr>
        </w:pPr>
        <w:r w:rsidRPr="001D591A">
          <w:rPr>
            <w:rFonts w:ascii="Times New Roman" w:hAnsi="Times New Roman" w:cs="Times New Roman"/>
            <w:sz w:val="24"/>
            <w:szCs w:val="24"/>
          </w:rPr>
          <w:t xml:space="preserve">GEOGRAPHICAL EXPLORATION  </w:t>
        </w:r>
        <w:r>
          <w:rPr>
            <w:rFonts w:ascii="Times New Roman" w:hAnsi="Times New Roman" w:cs="Times New Roman"/>
            <w:sz w:val="24"/>
            <w:szCs w:val="24"/>
          </w:rPr>
          <w:tab/>
        </w:r>
        <w:r>
          <w:rPr>
            <w:rFonts w:ascii="Times New Roman" w:hAnsi="Times New Roman" w:cs="Times New Roman"/>
            <w:sz w:val="24"/>
            <w:szCs w:val="24"/>
          </w:rPr>
          <w:tab/>
        </w:r>
        <w:r w:rsidRPr="001D591A">
          <w:rPr>
            <w:rFonts w:ascii="Times New Roman" w:hAnsi="Times New Roman" w:cs="Times New Roman"/>
            <w:sz w:val="24"/>
            <w:szCs w:val="24"/>
          </w:rPr>
          <w:t>2</w:t>
        </w:r>
      </w:p>
    </w:sdtContent>
  </w:sdt>
  <w:p w:rsidR="002C34C9" w:rsidRPr="001D591A" w:rsidRDefault="002C34C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C9" w:rsidRPr="002C34C9" w:rsidRDefault="002C34C9">
    <w:pPr>
      <w:pStyle w:val="Header"/>
      <w:rPr>
        <w:rFonts w:ascii="Times New Roman" w:hAnsi="Times New Roman" w:cs="Times New Roman"/>
        <w:sz w:val="24"/>
        <w:szCs w:val="24"/>
      </w:rPr>
    </w:pPr>
    <w:r w:rsidRPr="002C34C9">
      <w:rPr>
        <w:rFonts w:ascii="Times New Roman" w:hAnsi="Times New Roman" w:cs="Times New Roman"/>
        <w:sz w:val="24"/>
        <w:szCs w:val="24"/>
      </w:rPr>
      <w:t>Running head: GEOGRAPHICAL EXPLORATION</w:t>
    </w:r>
    <w:r>
      <w:rPr>
        <w:rFonts w:ascii="Times New Roman" w:hAnsi="Times New Roman" w:cs="Times New Roman"/>
        <w:sz w:val="24"/>
        <w:szCs w:val="24"/>
      </w:rPr>
      <w:tab/>
    </w:r>
    <w:r w:rsidRPr="002C34C9">
      <w:rPr>
        <w:rFonts w:ascii="Times New Roman" w:hAnsi="Times New Roman" w:cs="Times New Roman"/>
        <w:sz w:val="24"/>
        <w:szCs w:val="24"/>
      </w:rP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34C9"/>
    <w:rsid w:val="000825EF"/>
    <w:rsid w:val="00104DAB"/>
    <w:rsid w:val="001D2184"/>
    <w:rsid w:val="001D591A"/>
    <w:rsid w:val="002043ED"/>
    <w:rsid w:val="002115C6"/>
    <w:rsid w:val="002C34C9"/>
    <w:rsid w:val="00435451"/>
    <w:rsid w:val="004954B1"/>
    <w:rsid w:val="004B6D8D"/>
    <w:rsid w:val="006350BF"/>
    <w:rsid w:val="00783555"/>
    <w:rsid w:val="00811EB3"/>
    <w:rsid w:val="008755A8"/>
    <w:rsid w:val="0099176B"/>
    <w:rsid w:val="009E3357"/>
    <w:rsid w:val="00A16FFC"/>
    <w:rsid w:val="00A60B36"/>
    <w:rsid w:val="00C63453"/>
    <w:rsid w:val="00C81175"/>
    <w:rsid w:val="00CF4FE5"/>
    <w:rsid w:val="00E158B8"/>
    <w:rsid w:val="00E72B3F"/>
    <w:rsid w:val="00EA4F4D"/>
    <w:rsid w:val="00F162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4C9"/>
  </w:style>
  <w:style w:type="paragraph" w:styleId="Footer">
    <w:name w:val="footer"/>
    <w:basedOn w:val="Normal"/>
    <w:link w:val="FooterChar"/>
    <w:uiPriority w:val="99"/>
    <w:unhideWhenUsed/>
    <w:rsid w:val="002C3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4C9"/>
  </w:style>
  <w:style w:type="character" w:styleId="Hyperlink">
    <w:name w:val="Hyperlink"/>
    <w:basedOn w:val="DefaultParagraphFont"/>
    <w:uiPriority w:val="99"/>
    <w:unhideWhenUsed/>
    <w:rsid w:val="00E158B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ashingtonpost.com/news/wonk/wp/2017/11/30/scientists-can-now-figure-out-detailed-accurate-neighborhood-demographics-using-google-street-view-photos/?utm_term=.d676338019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sangeles.cbslocal.com/2018/03/06/dtla-fastest-gentrify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2019-09-05T13:01:00Z</dcterms:created>
  <dcterms:modified xsi:type="dcterms:W3CDTF">2019-09-05T13:01:00Z</dcterms:modified>
</cp:coreProperties>
</file>